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C64CB" w14:textId="77777777" w:rsidR="00A606F4" w:rsidRDefault="008354D4">
      <w:pPr>
        <w:spacing w:line="276" w:lineRule="auto"/>
        <w:rPr>
          <w:rFonts w:ascii="Cambria" w:hAnsi="Cambria"/>
          <w:sz w:val="21"/>
          <w:szCs w:val="21"/>
        </w:rPr>
      </w:pPr>
      <w:bookmarkStart w:id="0" w:name="_GoBack"/>
      <w:bookmarkEnd w:id="0"/>
      <w:r>
        <w:rPr>
          <w:rFonts w:ascii="Cambria" w:hAnsi="Cambria"/>
          <w:noProof/>
          <w:sz w:val="21"/>
          <w:szCs w:val="21"/>
          <w:lang w:eastAsia="de-DE" w:bidi="ar-SA"/>
        </w:rPr>
        <w:drawing>
          <wp:anchor distT="0" distB="0" distL="0" distR="0" simplePos="0" relativeHeight="2" behindDoc="0" locked="0" layoutInCell="1" allowOverlap="1" wp14:anchorId="1B3EA384" wp14:editId="4D13C0BD">
            <wp:simplePos x="0" y="0"/>
            <wp:positionH relativeFrom="page">
              <wp:posOffset>5219700</wp:posOffset>
            </wp:positionH>
            <wp:positionV relativeFrom="page">
              <wp:posOffset>575945</wp:posOffset>
            </wp:positionV>
            <wp:extent cx="1717675" cy="45529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6"/>
                    <a:stretch>
                      <a:fillRect/>
                    </a:stretch>
                  </pic:blipFill>
                  <pic:spPr bwMode="auto">
                    <a:xfrm>
                      <a:off x="0" y="0"/>
                      <a:ext cx="1717675" cy="455295"/>
                    </a:xfrm>
                    <a:prstGeom prst="rect">
                      <a:avLst/>
                    </a:prstGeom>
                  </pic:spPr>
                </pic:pic>
              </a:graphicData>
            </a:graphic>
          </wp:anchor>
        </w:drawing>
      </w:r>
    </w:p>
    <w:p w14:paraId="16E3A9FF" w14:textId="77777777" w:rsidR="00A606F4" w:rsidRDefault="008354D4">
      <w:pPr>
        <w:spacing w:line="276" w:lineRule="auto"/>
        <w:rPr>
          <w:rFonts w:ascii="Cambria" w:eastAsia="Times New Roman" w:hAnsi="Cambria"/>
          <w:sz w:val="21"/>
          <w:szCs w:val="21"/>
          <w:lang w:val="en-US"/>
        </w:rPr>
      </w:pPr>
      <w:r>
        <w:rPr>
          <w:rFonts w:ascii="Cambria" w:eastAsia="Times New Roman" w:hAnsi="Cambria"/>
          <w:b/>
          <w:bCs/>
          <w:spacing w:val="20"/>
          <w:sz w:val="21"/>
          <w:szCs w:val="21"/>
          <w:lang w:val="en-US"/>
        </w:rPr>
        <w:t>Pressrelease</w:t>
      </w:r>
      <w:r>
        <w:rPr>
          <w:rFonts w:ascii="Cambria" w:eastAsia="Times New Roman" w:hAnsi="Cambria"/>
          <w:spacing w:val="20"/>
          <w:sz w:val="21"/>
          <w:szCs w:val="21"/>
          <w:lang w:val="en-US"/>
        </w:rPr>
        <w:t xml:space="preserve"> </w:t>
      </w:r>
      <w:r>
        <w:rPr>
          <w:rFonts w:ascii="Cambria" w:eastAsia="Times New Roman" w:hAnsi="Cambria"/>
          <w:spacing w:val="20"/>
          <w:sz w:val="21"/>
          <w:szCs w:val="21"/>
          <w:lang w:val="en-US"/>
        </w:rPr>
        <w:br/>
      </w:r>
      <w:proofErr w:type="gramStart"/>
      <w:r>
        <w:rPr>
          <w:rFonts w:ascii="Cambria" w:eastAsia="Times New Roman" w:hAnsi="Cambria"/>
          <w:spacing w:val="20"/>
          <w:sz w:val="21"/>
          <w:szCs w:val="21"/>
          <w:lang w:val="en-US"/>
        </w:rPr>
        <w:t>Don‘</w:t>
      </w:r>
      <w:proofErr w:type="gramEnd"/>
      <w:r>
        <w:rPr>
          <w:rFonts w:ascii="Cambria" w:eastAsia="Times New Roman" w:hAnsi="Cambria"/>
          <w:spacing w:val="20"/>
          <w:sz w:val="21"/>
          <w:szCs w:val="21"/>
          <w:lang w:val="en-US"/>
        </w:rPr>
        <w:t xml:space="preserve">t publish before </w:t>
      </w:r>
      <w:r>
        <w:rPr>
          <w:rFonts w:ascii="Cambria" w:eastAsia="Times New Roman" w:hAnsi="Cambria"/>
          <w:sz w:val="21"/>
          <w:szCs w:val="21"/>
          <w:lang w:val="en-US"/>
        </w:rPr>
        <w:t>01.09.2019</w:t>
      </w:r>
    </w:p>
    <w:p w14:paraId="36FD64D8" w14:textId="77777777" w:rsidR="00A606F4" w:rsidRPr="00755B14" w:rsidRDefault="00A606F4">
      <w:pPr>
        <w:spacing w:line="276" w:lineRule="auto"/>
        <w:rPr>
          <w:rFonts w:ascii="Cambria" w:eastAsia="Times New Roman" w:hAnsi="Cambria"/>
          <w:sz w:val="21"/>
          <w:szCs w:val="21"/>
          <w:lang w:val="en-US"/>
        </w:rPr>
      </w:pPr>
    </w:p>
    <w:p w14:paraId="321277B4" w14:textId="77777777" w:rsidR="00A606F4" w:rsidRPr="00755B14" w:rsidRDefault="00A606F4">
      <w:pPr>
        <w:spacing w:line="276" w:lineRule="auto"/>
        <w:rPr>
          <w:rFonts w:ascii="Cambria" w:eastAsia="Times New Roman" w:hAnsi="Cambria"/>
          <w:sz w:val="21"/>
          <w:szCs w:val="21"/>
          <w:lang w:val="en-US"/>
        </w:rPr>
      </w:pPr>
    </w:p>
    <w:p w14:paraId="098707F0" w14:textId="77777777" w:rsidR="00A606F4" w:rsidRPr="00755B14" w:rsidRDefault="00A606F4">
      <w:pPr>
        <w:spacing w:line="276" w:lineRule="auto"/>
        <w:rPr>
          <w:rFonts w:ascii="Cambria" w:eastAsia="Times New Roman" w:hAnsi="Cambria"/>
          <w:sz w:val="21"/>
          <w:szCs w:val="21"/>
          <w:lang w:val="en-US"/>
        </w:rPr>
      </w:pPr>
    </w:p>
    <w:p w14:paraId="1C4849F9" w14:textId="77777777" w:rsidR="00A606F4" w:rsidRPr="00755B14" w:rsidRDefault="008354D4">
      <w:pPr>
        <w:spacing w:line="276" w:lineRule="auto"/>
        <w:rPr>
          <w:rFonts w:ascii="Cambria" w:eastAsia="Times New Roman" w:hAnsi="Cambria"/>
          <w:b/>
          <w:bCs/>
          <w:sz w:val="32"/>
          <w:szCs w:val="32"/>
          <w:lang w:val="en-US"/>
        </w:rPr>
      </w:pPr>
      <w:r w:rsidRPr="00755B14">
        <w:rPr>
          <w:rFonts w:ascii="Cambria" w:eastAsia="Times New Roman" w:hAnsi="Cambria"/>
          <w:b/>
          <w:bCs/>
          <w:sz w:val="32"/>
          <w:szCs w:val="32"/>
          <w:lang w:val="en-US"/>
        </w:rPr>
        <w:t>C</w:t>
      </w:r>
      <w:r>
        <w:rPr>
          <w:rFonts w:ascii="Cambria" w:eastAsia="Times New Roman" w:hAnsi="Cambria"/>
          <w:b/>
          <w:bCs/>
          <w:sz w:val="32"/>
          <w:szCs w:val="32"/>
          <w:lang w:val="en-US"/>
        </w:rPr>
        <w:t>alendar for Winelovers</w:t>
      </w:r>
    </w:p>
    <w:p w14:paraId="1C4A8963" w14:textId="77777777" w:rsidR="00A606F4" w:rsidRDefault="008354D4">
      <w:pPr>
        <w:spacing w:line="276" w:lineRule="auto"/>
        <w:rPr>
          <w:rFonts w:ascii="Cambria" w:eastAsia="Times New Roman" w:hAnsi="Cambria"/>
          <w:sz w:val="21"/>
          <w:szCs w:val="21"/>
          <w:lang w:val="en-US"/>
        </w:rPr>
      </w:pPr>
      <w:r>
        <w:rPr>
          <w:rFonts w:ascii="Cambria" w:eastAsia="Times New Roman" w:hAnsi="Cambria"/>
          <w:sz w:val="21"/>
          <w:szCs w:val="21"/>
          <w:lang w:val="en-US"/>
        </w:rPr>
        <w:t xml:space="preserve">South African Wineries – Wine architecture between tradition and modernity </w:t>
      </w:r>
    </w:p>
    <w:p w14:paraId="728549B8" w14:textId="77777777" w:rsidR="00A606F4" w:rsidRPr="00755B14" w:rsidRDefault="00A606F4">
      <w:pPr>
        <w:spacing w:line="276" w:lineRule="auto"/>
        <w:rPr>
          <w:rFonts w:ascii="Cambria" w:eastAsia="Times New Roman" w:hAnsi="Cambria"/>
          <w:sz w:val="21"/>
          <w:szCs w:val="21"/>
          <w:lang w:val="en-US"/>
        </w:rPr>
      </w:pPr>
    </w:p>
    <w:p w14:paraId="7E69FEDE" w14:textId="77777777" w:rsidR="00A606F4" w:rsidRPr="00755B14" w:rsidRDefault="00A606F4">
      <w:pPr>
        <w:spacing w:line="360" w:lineRule="auto"/>
        <w:rPr>
          <w:rFonts w:ascii="Cambria" w:eastAsia="Times New Roman" w:hAnsi="Cambria"/>
          <w:sz w:val="21"/>
          <w:szCs w:val="21"/>
          <w:lang w:val="en-US"/>
        </w:rPr>
      </w:pPr>
    </w:p>
    <w:p w14:paraId="4363818F" w14:textId="77777777" w:rsidR="00A606F4" w:rsidRDefault="008354D4">
      <w:pPr>
        <w:spacing w:line="360" w:lineRule="auto"/>
        <w:rPr>
          <w:rFonts w:ascii="Cambria" w:eastAsia="Times New Roman" w:hAnsi="Cambria"/>
          <w:sz w:val="21"/>
          <w:szCs w:val="21"/>
          <w:lang w:val="en-US"/>
        </w:rPr>
      </w:pPr>
      <w:r>
        <w:rPr>
          <w:noProof/>
          <w:lang w:eastAsia="de-DE" w:bidi="ar-SA"/>
        </w:rPr>
        <w:drawing>
          <wp:anchor distT="0" distB="0" distL="144145" distR="0" simplePos="0" relativeHeight="6" behindDoc="0" locked="0" layoutInCell="1" allowOverlap="1" wp14:anchorId="09D5FEEF" wp14:editId="71A1DC5B">
            <wp:simplePos x="0" y="0"/>
            <wp:positionH relativeFrom="column">
              <wp:posOffset>3467100</wp:posOffset>
            </wp:positionH>
            <wp:positionV relativeFrom="paragraph">
              <wp:posOffset>635</wp:posOffset>
            </wp:positionV>
            <wp:extent cx="2425700" cy="1715135"/>
            <wp:effectExtent l="0" t="0" r="0" b="0"/>
            <wp:wrapSquare wrapText="largest"/>
            <wp:docPr id="2" name="Bil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5"/>
                    <pic:cNvPicPr>
                      <a:picLocks noChangeAspect="1" noChangeArrowheads="1"/>
                    </pic:cNvPicPr>
                  </pic:nvPicPr>
                  <pic:blipFill>
                    <a:blip r:link="rId7"/>
                    <a:stretch>
                      <a:fillRect/>
                    </a:stretch>
                  </pic:blipFill>
                  <pic:spPr bwMode="auto">
                    <a:xfrm>
                      <a:off x="0" y="0"/>
                      <a:ext cx="2425700" cy="1715135"/>
                    </a:xfrm>
                    <a:prstGeom prst="rect">
                      <a:avLst/>
                    </a:prstGeom>
                  </pic:spPr>
                </pic:pic>
              </a:graphicData>
            </a:graphic>
          </wp:anchor>
        </w:drawing>
      </w:r>
      <w:r>
        <w:rPr>
          <w:rFonts w:ascii="Cambria" w:eastAsia="Times New Roman" w:hAnsi="Cambria"/>
          <w:sz w:val="21"/>
          <w:szCs w:val="21"/>
          <w:lang w:val="en-US"/>
        </w:rPr>
        <w:t>The calendar "South African Wineries" reflects the breathtaking beauty of the Cape Winelands of South</w:t>
      </w:r>
      <w:r>
        <w:rPr>
          <w:rFonts w:ascii="Cambria" w:eastAsia="Times New Roman" w:hAnsi="Cambria"/>
          <w:sz w:val="21"/>
          <w:szCs w:val="21"/>
          <w:lang w:val="en-US"/>
        </w:rPr>
        <w:t xml:space="preserve"> Africa and the variety of unique wineries. In an impressive way, the motifs carefully selected by wine photographer Chris Rebok show South African wine architecture between tradition and modernity.</w:t>
      </w:r>
    </w:p>
    <w:p w14:paraId="5B6E2EFA" w14:textId="77777777" w:rsidR="00A606F4" w:rsidRPr="00755B14" w:rsidRDefault="008354D4">
      <w:pPr>
        <w:spacing w:line="360" w:lineRule="auto"/>
        <w:rPr>
          <w:rFonts w:ascii="Cambria" w:hAnsi="Cambria"/>
          <w:sz w:val="21"/>
          <w:szCs w:val="21"/>
          <w:lang w:val="en-US"/>
        </w:rPr>
      </w:pPr>
      <w:r>
        <w:rPr>
          <w:noProof/>
          <w:lang w:eastAsia="de-DE" w:bidi="ar-SA"/>
        </w:rPr>
        <w:drawing>
          <wp:anchor distT="71755" distB="0" distL="144145" distR="0" simplePos="0" relativeHeight="7" behindDoc="0" locked="0" layoutInCell="1" allowOverlap="1" wp14:anchorId="698F7E7A" wp14:editId="40F3EC0E">
            <wp:simplePos x="0" y="0"/>
            <wp:positionH relativeFrom="column">
              <wp:posOffset>3474085</wp:posOffset>
            </wp:positionH>
            <wp:positionV relativeFrom="paragraph">
              <wp:posOffset>474980</wp:posOffset>
            </wp:positionV>
            <wp:extent cx="2426335" cy="1713865"/>
            <wp:effectExtent l="0" t="0" r="0" b="0"/>
            <wp:wrapSquare wrapText="largest"/>
            <wp:docPr id="3" name="Bil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6"/>
                    <pic:cNvPicPr>
                      <a:picLocks noChangeAspect="1" noChangeArrowheads="1"/>
                    </pic:cNvPicPr>
                  </pic:nvPicPr>
                  <pic:blipFill>
                    <a:blip r:embed="rId8"/>
                    <a:stretch>
                      <a:fillRect/>
                    </a:stretch>
                  </pic:blipFill>
                  <pic:spPr bwMode="auto">
                    <a:xfrm>
                      <a:off x="0" y="0"/>
                      <a:ext cx="2426335" cy="1713865"/>
                    </a:xfrm>
                    <a:prstGeom prst="rect">
                      <a:avLst/>
                    </a:prstGeom>
                  </pic:spPr>
                </pic:pic>
              </a:graphicData>
            </a:graphic>
          </wp:anchor>
        </w:drawing>
      </w:r>
      <w:r w:rsidRPr="00755B14">
        <w:rPr>
          <w:rFonts w:ascii="Cambria" w:eastAsia="Times New Roman" w:hAnsi="Cambria"/>
          <w:sz w:val="21"/>
          <w:szCs w:val="21"/>
          <w:lang w:val="en-US"/>
        </w:rPr>
        <w:br/>
      </w:r>
      <w:r>
        <w:rPr>
          <w:rFonts w:ascii="Cambria" w:eastAsia="Times New Roman" w:hAnsi="Cambria"/>
          <w:sz w:val="21"/>
          <w:szCs w:val="21"/>
          <w:lang w:val="en-US"/>
        </w:rPr>
        <w:t>Immigrants from various nations have been shaping South</w:t>
      </w:r>
      <w:r>
        <w:rPr>
          <w:rFonts w:ascii="Cambria" w:eastAsia="Times New Roman" w:hAnsi="Cambria"/>
          <w:sz w:val="21"/>
          <w:szCs w:val="21"/>
          <w:lang w:val="en-US"/>
        </w:rPr>
        <w:t xml:space="preserve"> African viticulture for more than 360 years. The resulting diversity is reflected not only in the wines, but also in the different construction methods. South African wine architecture offers an impressive range from traditional Cape Dutch architecture to</w:t>
      </w:r>
      <w:r>
        <w:rPr>
          <w:rFonts w:ascii="Cambria" w:eastAsia="Times New Roman" w:hAnsi="Cambria"/>
          <w:sz w:val="21"/>
          <w:szCs w:val="21"/>
          <w:lang w:val="en-US"/>
        </w:rPr>
        <w:t xml:space="preserve"> modern concrete structures.</w:t>
      </w:r>
      <w:r>
        <w:rPr>
          <w:rFonts w:ascii="Cambria" w:hAnsi="Cambria"/>
          <w:sz w:val="21"/>
          <w:szCs w:val="21"/>
          <w:lang w:val="en-US"/>
        </w:rPr>
        <w:t xml:space="preserve"> </w:t>
      </w:r>
    </w:p>
    <w:p w14:paraId="2D0D1978" w14:textId="77777777" w:rsidR="00A606F4" w:rsidRDefault="00A606F4">
      <w:pPr>
        <w:spacing w:line="360" w:lineRule="auto"/>
        <w:rPr>
          <w:rFonts w:ascii="Cambria" w:eastAsia="Times New Roman" w:hAnsi="Cambria"/>
          <w:sz w:val="21"/>
          <w:szCs w:val="21"/>
          <w:lang w:val="en-US"/>
        </w:rPr>
      </w:pPr>
    </w:p>
    <w:p w14:paraId="6A96D29A" w14:textId="77777777" w:rsidR="00A606F4" w:rsidRDefault="008354D4">
      <w:pPr>
        <w:spacing w:line="360" w:lineRule="auto"/>
        <w:rPr>
          <w:rFonts w:ascii="Cambria" w:eastAsia="Times New Roman" w:hAnsi="Cambria"/>
          <w:sz w:val="21"/>
          <w:szCs w:val="21"/>
          <w:lang w:val="en-US"/>
        </w:rPr>
      </w:pPr>
      <w:r>
        <w:rPr>
          <w:rFonts w:ascii="Cambria" w:eastAsia="Times New Roman" w:hAnsi="Cambria"/>
          <w:sz w:val="21"/>
          <w:szCs w:val="21"/>
          <w:lang w:val="en-US"/>
        </w:rPr>
        <w:t>This wine calendar is not only an ideal gift for wine lovers, wine enthusiasts or true wine connoisseurs, but also for those who enjoy beautiful wine landscapes, gorgeous wineries and impressive wine architecture.</w:t>
      </w:r>
    </w:p>
    <w:p w14:paraId="371A5F1F" w14:textId="77777777" w:rsidR="00A606F4" w:rsidRDefault="00A606F4">
      <w:pPr>
        <w:spacing w:line="360" w:lineRule="auto"/>
        <w:rPr>
          <w:rFonts w:ascii="Cambria" w:eastAsia="Times New Roman" w:hAnsi="Cambria"/>
          <w:sz w:val="21"/>
          <w:szCs w:val="21"/>
          <w:lang w:val="en-US"/>
        </w:rPr>
      </w:pPr>
    </w:p>
    <w:p w14:paraId="09C007CD" w14:textId="77777777" w:rsidR="00A606F4" w:rsidRDefault="008354D4">
      <w:pPr>
        <w:spacing w:line="360" w:lineRule="auto"/>
        <w:rPr>
          <w:rFonts w:ascii="Cambria" w:eastAsia="Times New Roman" w:hAnsi="Cambria"/>
          <w:sz w:val="21"/>
          <w:szCs w:val="21"/>
          <w:lang w:val="en-US"/>
        </w:rPr>
      </w:pPr>
      <w:r>
        <w:rPr>
          <w:rFonts w:ascii="Cambria" w:eastAsia="Times New Roman" w:hAnsi="Cambria"/>
          <w:sz w:val="21"/>
          <w:szCs w:val="21"/>
          <w:lang w:val="en-US"/>
        </w:rPr>
        <w:t>With the b</w:t>
      </w:r>
      <w:r>
        <w:rPr>
          <w:rFonts w:ascii="Cambria" w:eastAsia="Times New Roman" w:hAnsi="Cambria"/>
          <w:sz w:val="21"/>
          <w:szCs w:val="21"/>
          <w:lang w:val="en-US"/>
        </w:rPr>
        <w:t>onus material available on the internet, shoppers get online access to a wealth of information about the wineries displayed.</w:t>
      </w:r>
    </w:p>
    <w:p w14:paraId="26F7E74A" w14:textId="77777777" w:rsidR="00A606F4" w:rsidRDefault="00A606F4">
      <w:pPr>
        <w:spacing w:line="360" w:lineRule="auto"/>
        <w:rPr>
          <w:rFonts w:ascii="Cambria" w:eastAsia="Times New Roman" w:hAnsi="Cambria"/>
          <w:sz w:val="21"/>
          <w:szCs w:val="21"/>
          <w:lang w:val="en-US"/>
        </w:rPr>
      </w:pPr>
    </w:p>
    <w:p w14:paraId="0F70D4FB" w14:textId="77777777" w:rsidR="00A606F4" w:rsidRDefault="008354D4">
      <w:pPr>
        <w:spacing w:line="360" w:lineRule="auto"/>
        <w:rPr>
          <w:rFonts w:ascii="Cambria" w:hAnsi="Cambria"/>
          <w:sz w:val="21"/>
          <w:szCs w:val="21"/>
          <w:lang w:val="en-US"/>
        </w:rPr>
      </w:pPr>
      <w:r>
        <w:rPr>
          <w:rFonts w:ascii="Cambria" w:hAnsi="Cambria"/>
          <w:sz w:val="21"/>
          <w:szCs w:val="21"/>
          <w:lang w:val="en-US"/>
        </w:rPr>
        <w:t>The calendar “South African Wineries” encourages both reminiscing and dreaming of an upcoming journey.</w:t>
      </w:r>
      <w:r w:rsidRPr="00755B14">
        <w:rPr>
          <w:lang w:val="en-US"/>
        </w:rPr>
        <w:br w:type="page"/>
      </w:r>
    </w:p>
    <w:p w14:paraId="76A76584" w14:textId="77777777" w:rsidR="00A606F4" w:rsidRPr="00755B14" w:rsidRDefault="008354D4">
      <w:pPr>
        <w:spacing w:line="360" w:lineRule="auto"/>
        <w:rPr>
          <w:rFonts w:ascii="Cambria" w:hAnsi="Cambria"/>
          <w:b/>
          <w:bCs/>
          <w:sz w:val="21"/>
          <w:szCs w:val="21"/>
          <w:lang w:val="en-US"/>
        </w:rPr>
      </w:pPr>
      <w:r>
        <w:rPr>
          <w:noProof/>
          <w:lang w:eastAsia="de-DE" w:bidi="ar-SA"/>
        </w:rPr>
        <w:lastRenderedPageBreak/>
        <w:drawing>
          <wp:anchor distT="0" distB="0" distL="0" distR="0" simplePos="0" relativeHeight="3" behindDoc="0" locked="0" layoutInCell="1" allowOverlap="1" wp14:anchorId="68B3B7D7" wp14:editId="51A09C61">
            <wp:simplePos x="0" y="0"/>
            <wp:positionH relativeFrom="page">
              <wp:posOffset>5218430</wp:posOffset>
            </wp:positionH>
            <wp:positionV relativeFrom="page">
              <wp:posOffset>574675</wp:posOffset>
            </wp:positionV>
            <wp:extent cx="1717675" cy="455295"/>
            <wp:effectExtent l="0" t="0" r="0" b="0"/>
            <wp:wrapNone/>
            <wp:docPr id="4"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2"/>
                    <pic:cNvPicPr>
                      <a:picLocks noChangeAspect="1" noChangeArrowheads="1"/>
                    </pic:cNvPicPr>
                  </pic:nvPicPr>
                  <pic:blipFill>
                    <a:blip r:embed="rId6"/>
                    <a:stretch>
                      <a:fillRect/>
                    </a:stretch>
                  </pic:blipFill>
                  <pic:spPr bwMode="auto">
                    <a:xfrm>
                      <a:off x="0" y="0"/>
                      <a:ext cx="1717675" cy="455295"/>
                    </a:xfrm>
                    <a:prstGeom prst="rect">
                      <a:avLst/>
                    </a:prstGeom>
                  </pic:spPr>
                </pic:pic>
              </a:graphicData>
            </a:graphic>
          </wp:anchor>
        </w:drawing>
      </w:r>
      <w:r w:rsidRPr="00755B14">
        <w:rPr>
          <w:rFonts w:ascii="Cambria" w:hAnsi="Cambria"/>
          <w:b/>
          <w:bCs/>
          <w:sz w:val="21"/>
          <w:szCs w:val="21"/>
          <w:lang w:val="en-US"/>
        </w:rPr>
        <w:t>Bonus Material Online!</w:t>
      </w:r>
    </w:p>
    <w:p w14:paraId="0EEE6BF9" w14:textId="77777777" w:rsidR="00A606F4" w:rsidRDefault="008354D4">
      <w:pPr>
        <w:spacing w:line="360" w:lineRule="auto"/>
        <w:rPr>
          <w:rFonts w:ascii="Cambria" w:hAnsi="Cambria"/>
          <w:sz w:val="21"/>
          <w:szCs w:val="21"/>
          <w:lang w:val="en-US"/>
        </w:rPr>
      </w:pPr>
      <w:r>
        <w:rPr>
          <w:rFonts w:ascii="Cambria" w:hAnsi="Cambria"/>
          <w:sz w:val="21"/>
          <w:szCs w:val="21"/>
          <w:lang w:val="en-US"/>
        </w:rPr>
        <w:t>Th</w:t>
      </w:r>
      <w:r>
        <w:rPr>
          <w:rFonts w:ascii="Cambria" w:hAnsi="Cambria"/>
          <w:sz w:val="21"/>
          <w:szCs w:val="21"/>
          <w:lang w:val="en-US"/>
        </w:rPr>
        <w:t xml:space="preserve">e buyers of the calendar can not only enjoy the beautiful pictures, but get online access to a variety of information on the pictured wineries. Starting with the contact details with GPS information, the description of the winery to an overview of the top </w:t>
      </w:r>
      <w:r>
        <w:rPr>
          <w:rFonts w:ascii="Cambria" w:hAnsi="Cambria"/>
          <w:sz w:val="21"/>
          <w:szCs w:val="21"/>
          <w:lang w:val="en-US"/>
        </w:rPr>
        <w:t>wines, there is everything that interests the ambitious wine lovers, or the curious wine travellers. The bonus material is available in both German and English.</w:t>
      </w:r>
    </w:p>
    <w:p w14:paraId="6BB0DC09" w14:textId="77777777" w:rsidR="00A606F4" w:rsidRPr="00755B14" w:rsidRDefault="00A606F4">
      <w:pPr>
        <w:spacing w:line="360" w:lineRule="auto"/>
        <w:rPr>
          <w:rFonts w:ascii="Cambria" w:hAnsi="Cambria"/>
          <w:sz w:val="21"/>
          <w:szCs w:val="21"/>
          <w:lang w:val="en-US"/>
        </w:rPr>
      </w:pPr>
    </w:p>
    <w:p w14:paraId="7AF64864" w14:textId="77777777" w:rsidR="00A606F4" w:rsidRPr="00755B14" w:rsidRDefault="00A606F4">
      <w:pPr>
        <w:spacing w:line="360" w:lineRule="auto"/>
        <w:rPr>
          <w:rFonts w:ascii="Cambria" w:hAnsi="Cambria"/>
          <w:sz w:val="21"/>
          <w:szCs w:val="21"/>
          <w:lang w:val="en-US"/>
        </w:rPr>
      </w:pPr>
    </w:p>
    <w:p w14:paraId="55441FBC" w14:textId="77777777" w:rsidR="00A606F4" w:rsidRPr="00755B14" w:rsidRDefault="008354D4">
      <w:pPr>
        <w:spacing w:line="360" w:lineRule="auto"/>
        <w:rPr>
          <w:rFonts w:ascii="Cambria" w:hAnsi="Cambria"/>
          <w:b/>
          <w:bCs/>
          <w:sz w:val="21"/>
          <w:szCs w:val="21"/>
          <w:lang w:val="en-US"/>
        </w:rPr>
      </w:pPr>
      <w:r w:rsidRPr="00755B14">
        <w:rPr>
          <w:rFonts w:ascii="Cambria" w:hAnsi="Cambria"/>
          <w:b/>
          <w:bCs/>
          <w:sz w:val="21"/>
          <w:szCs w:val="21"/>
          <w:lang w:val="en-US"/>
        </w:rPr>
        <w:t>Participating Wineries:</w:t>
      </w:r>
    </w:p>
    <w:p w14:paraId="31824F6E" w14:textId="77777777" w:rsidR="00A606F4" w:rsidRPr="00755B14" w:rsidRDefault="008354D4">
      <w:pPr>
        <w:spacing w:line="360" w:lineRule="auto"/>
        <w:rPr>
          <w:rFonts w:ascii="Cambria" w:hAnsi="Cambria"/>
          <w:sz w:val="21"/>
          <w:szCs w:val="21"/>
          <w:lang w:val="en-US"/>
        </w:rPr>
      </w:pPr>
      <w:r w:rsidRPr="00755B14">
        <w:rPr>
          <w:rFonts w:ascii="Cambria" w:hAnsi="Cambria"/>
          <w:sz w:val="21"/>
          <w:szCs w:val="21"/>
          <w:lang w:val="en-US"/>
        </w:rPr>
        <w:t>Almenkerk Wine Estate, Ataraxia Wines, Doolhof Wine Estate, Dornier W</w:t>
      </w:r>
      <w:r w:rsidRPr="00755B14">
        <w:rPr>
          <w:rFonts w:ascii="Cambria" w:hAnsi="Cambria"/>
          <w:sz w:val="21"/>
          <w:szCs w:val="21"/>
          <w:lang w:val="en-US"/>
        </w:rPr>
        <w:t>ines, Saronsberg Cellar, Sijnn Wines, Spioenkop Wines, Spookfontein Wines, Steenberg Vineyards, Waterford Estate, Waterkloof Wines, Zevenwacht Wine Estate.</w:t>
      </w:r>
    </w:p>
    <w:p w14:paraId="6F2E0A85" w14:textId="77777777" w:rsidR="00A606F4" w:rsidRPr="00755B14" w:rsidRDefault="00A606F4">
      <w:pPr>
        <w:spacing w:line="360" w:lineRule="auto"/>
        <w:rPr>
          <w:rFonts w:ascii="Cambria" w:hAnsi="Cambria"/>
          <w:sz w:val="21"/>
          <w:szCs w:val="21"/>
          <w:lang w:val="en-US"/>
        </w:rPr>
      </w:pPr>
    </w:p>
    <w:p w14:paraId="54568F2B" w14:textId="77777777" w:rsidR="00A606F4" w:rsidRPr="00755B14" w:rsidRDefault="00A606F4">
      <w:pPr>
        <w:spacing w:line="360" w:lineRule="auto"/>
        <w:rPr>
          <w:rFonts w:ascii="Cambria" w:hAnsi="Cambria"/>
          <w:sz w:val="21"/>
          <w:szCs w:val="21"/>
          <w:lang w:val="en-US"/>
        </w:rPr>
      </w:pPr>
    </w:p>
    <w:p w14:paraId="17BF5265" w14:textId="77777777" w:rsidR="00A606F4" w:rsidRPr="00755B14" w:rsidRDefault="008354D4">
      <w:pPr>
        <w:spacing w:line="360" w:lineRule="auto"/>
        <w:rPr>
          <w:rFonts w:ascii="Cambria" w:hAnsi="Cambria"/>
          <w:b/>
          <w:bCs/>
          <w:sz w:val="21"/>
          <w:szCs w:val="21"/>
          <w:lang w:val="en-US"/>
        </w:rPr>
      </w:pPr>
      <w:r w:rsidRPr="00755B14">
        <w:rPr>
          <w:rFonts w:ascii="Cambria" w:hAnsi="Cambria"/>
          <w:b/>
          <w:bCs/>
          <w:sz w:val="21"/>
          <w:szCs w:val="21"/>
          <w:lang w:val="en-US"/>
        </w:rPr>
        <w:t>Calendar Versions and Prices:</w:t>
      </w:r>
    </w:p>
    <w:p w14:paraId="21C8A424" w14:textId="77777777" w:rsidR="00A606F4" w:rsidRDefault="008354D4">
      <w:pPr>
        <w:spacing w:line="360" w:lineRule="auto"/>
        <w:rPr>
          <w:rFonts w:ascii="Cambria" w:hAnsi="Cambria"/>
          <w:sz w:val="21"/>
          <w:szCs w:val="21"/>
          <w:lang w:val="en-US"/>
        </w:rPr>
      </w:pPr>
      <w:r>
        <w:rPr>
          <w:rFonts w:ascii="Cambria" w:hAnsi="Cambria"/>
          <w:sz w:val="21"/>
          <w:szCs w:val="21"/>
          <w:lang w:val="en-US"/>
        </w:rPr>
        <w:t>The calendars are digitally printed on high-quality, multi-coated, F</w:t>
      </w:r>
      <w:r>
        <w:rPr>
          <w:rFonts w:ascii="Cambria" w:hAnsi="Cambria"/>
          <w:sz w:val="21"/>
          <w:szCs w:val="21"/>
          <w:lang w:val="en-US"/>
        </w:rPr>
        <w:t xml:space="preserve">SC-certified art paper. They have a cover picture, twelve different monthly motifs, an overview page (altogether 14 pages) and are spiral-bound. All calendars are equipped with a transparent folio cover and a sturdy cardboard back wall. It is available in </w:t>
      </w:r>
      <w:r>
        <w:rPr>
          <w:rFonts w:ascii="Cambria" w:hAnsi="Cambria"/>
          <w:sz w:val="21"/>
          <w:szCs w:val="21"/>
          <w:lang w:val="en-US"/>
        </w:rPr>
        <w:t>a German version in A5 (desk calendar) and as a wall calendar in A4, A3 and A2 format and in an English version in A4 and A3 format. The prices are between 18,90 € and 49,90 €.</w:t>
      </w:r>
    </w:p>
    <w:p w14:paraId="294DBC71" w14:textId="77777777" w:rsidR="00A606F4" w:rsidRPr="00755B14" w:rsidRDefault="00A606F4">
      <w:pPr>
        <w:spacing w:line="360" w:lineRule="auto"/>
        <w:rPr>
          <w:rFonts w:ascii="Cambria" w:hAnsi="Cambria"/>
          <w:sz w:val="21"/>
          <w:szCs w:val="21"/>
          <w:lang w:val="en-US"/>
        </w:rPr>
      </w:pPr>
    </w:p>
    <w:p w14:paraId="2642F9D8" w14:textId="77777777" w:rsidR="00A606F4" w:rsidRPr="00755B14" w:rsidRDefault="00A606F4">
      <w:pPr>
        <w:spacing w:line="360" w:lineRule="auto"/>
        <w:rPr>
          <w:rFonts w:ascii="Cambria" w:hAnsi="Cambria"/>
          <w:sz w:val="21"/>
          <w:szCs w:val="21"/>
          <w:lang w:val="en-US"/>
        </w:rPr>
      </w:pPr>
    </w:p>
    <w:p w14:paraId="72778F2F" w14:textId="77777777" w:rsidR="00A606F4" w:rsidRPr="00755B14" w:rsidRDefault="008354D4">
      <w:pPr>
        <w:spacing w:line="360" w:lineRule="auto"/>
        <w:rPr>
          <w:rFonts w:ascii="Cambria" w:hAnsi="Cambria"/>
          <w:b/>
          <w:bCs/>
          <w:sz w:val="21"/>
          <w:szCs w:val="21"/>
          <w:lang w:val="en-US"/>
        </w:rPr>
      </w:pPr>
      <w:r w:rsidRPr="00755B14">
        <w:rPr>
          <w:rFonts w:ascii="Cambria" w:hAnsi="Cambria"/>
          <w:b/>
          <w:bCs/>
          <w:sz w:val="21"/>
          <w:szCs w:val="21"/>
          <w:lang w:val="en-US"/>
        </w:rPr>
        <w:t>Suppliers:</w:t>
      </w:r>
    </w:p>
    <w:p w14:paraId="6FBCF55C" w14:textId="77777777" w:rsidR="00A606F4" w:rsidRDefault="008354D4">
      <w:pPr>
        <w:spacing w:line="360" w:lineRule="auto"/>
        <w:rPr>
          <w:rFonts w:ascii="Cambria" w:hAnsi="Cambria"/>
          <w:sz w:val="21"/>
          <w:szCs w:val="21"/>
          <w:lang w:val="en-US"/>
        </w:rPr>
      </w:pPr>
      <w:r>
        <w:rPr>
          <w:rFonts w:ascii="Cambria" w:hAnsi="Cambria"/>
          <w:sz w:val="21"/>
          <w:szCs w:val="21"/>
          <w:lang w:val="en-US"/>
        </w:rPr>
        <w:t xml:space="preserve">The calendars are available on all popular online platforms such </w:t>
      </w:r>
      <w:r>
        <w:rPr>
          <w:rFonts w:ascii="Cambria" w:hAnsi="Cambria"/>
          <w:sz w:val="21"/>
          <w:szCs w:val="21"/>
          <w:lang w:val="en-US"/>
        </w:rPr>
        <w:t>as BookButler, amazon.co.uk or BookDepository and can be ordered via the classic book trade by means of the respective ISBN number. From 10 pieces, calendars with individual advertising impression can also be obtained directly from Chris Rebok.</w:t>
      </w:r>
    </w:p>
    <w:p w14:paraId="3F1DAADB" w14:textId="77777777" w:rsidR="00A606F4" w:rsidRPr="00755B14" w:rsidRDefault="00A606F4">
      <w:pPr>
        <w:spacing w:line="360" w:lineRule="auto"/>
        <w:rPr>
          <w:rFonts w:ascii="Cambria" w:hAnsi="Cambria"/>
          <w:sz w:val="21"/>
          <w:szCs w:val="21"/>
          <w:lang w:val="en-US"/>
        </w:rPr>
      </w:pPr>
    </w:p>
    <w:p w14:paraId="703064B4" w14:textId="77777777" w:rsidR="00A606F4" w:rsidRPr="00755B14" w:rsidRDefault="00A606F4">
      <w:pPr>
        <w:spacing w:line="360" w:lineRule="auto"/>
        <w:rPr>
          <w:rFonts w:ascii="Cambria" w:hAnsi="Cambria"/>
          <w:sz w:val="21"/>
          <w:szCs w:val="21"/>
          <w:lang w:val="en-US"/>
        </w:rPr>
      </w:pPr>
    </w:p>
    <w:p w14:paraId="0B9442BB" w14:textId="77777777" w:rsidR="00A606F4" w:rsidRPr="00755B14" w:rsidRDefault="008354D4">
      <w:pPr>
        <w:spacing w:line="360" w:lineRule="auto"/>
        <w:rPr>
          <w:rFonts w:ascii="Cambria" w:hAnsi="Cambria"/>
          <w:b/>
          <w:bCs/>
          <w:sz w:val="21"/>
          <w:szCs w:val="21"/>
          <w:lang w:val="en-US"/>
        </w:rPr>
      </w:pPr>
      <w:r w:rsidRPr="00755B14">
        <w:rPr>
          <w:lang w:val="en-US"/>
        </w:rPr>
        <w:br w:type="page"/>
      </w:r>
    </w:p>
    <w:p w14:paraId="51D0C4CB" w14:textId="77777777" w:rsidR="00A606F4" w:rsidRPr="00755B14" w:rsidRDefault="008354D4">
      <w:pPr>
        <w:spacing w:line="360" w:lineRule="auto"/>
        <w:rPr>
          <w:rFonts w:ascii="Cambria" w:hAnsi="Cambria"/>
          <w:b/>
          <w:bCs/>
          <w:sz w:val="21"/>
          <w:szCs w:val="21"/>
          <w:lang w:val="en-US"/>
        </w:rPr>
      </w:pPr>
      <w:r>
        <w:rPr>
          <w:noProof/>
          <w:lang w:eastAsia="de-DE" w:bidi="ar-SA"/>
        </w:rPr>
        <w:lastRenderedPageBreak/>
        <w:drawing>
          <wp:anchor distT="0" distB="0" distL="0" distR="0" simplePos="0" relativeHeight="5" behindDoc="0" locked="0" layoutInCell="1" allowOverlap="1" wp14:anchorId="199C16F3" wp14:editId="1429165C">
            <wp:simplePos x="0" y="0"/>
            <wp:positionH relativeFrom="page">
              <wp:posOffset>5218430</wp:posOffset>
            </wp:positionH>
            <wp:positionV relativeFrom="page">
              <wp:posOffset>574675</wp:posOffset>
            </wp:positionV>
            <wp:extent cx="1717675" cy="455295"/>
            <wp:effectExtent l="0" t="0" r="0" b="0"/>
            <wp:wrapNone/>
            <wp:docPr id="5" name="Bil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4"/>
                    <pic:cNvPicPr>
                      <a:picLocks noChangeAspect="1" noChangeArrowheads="1"/>
                    </pic:cNvPicPr>
                  </pic:nvPicPr>
                  <pic:blipFill>
                    <a:blip r:embed="rId6"/>
                    <a:stretch>
                      <a:fillRect/>
                    </a:stretch>
                  </pic:blipFill>
                  <pic:spPr bwMode="auto">
                    <a:xfrm>
                      <a:off x="0" y="0"/>
                      <a:ext cx="1717675" cy="455295"/>
                    </a:xfrm>
                    <a:prstGeom prst="rect">
                      <a:avLst/>
                    </a:prstGeom>
                  </pic:spPr>
                </pic:pic>
              </a:graphicData>
            </a:graphic>
          </wp:anchor>
        </w:drawing>
      </w:r>
      <w:r w:rsidRPr="00755B14">
        <w:rPr>
          <w:rFonts w:ascii="Cambria" w:hAnsi="Cambria"/>
          <w:b/>
          <w:bCs/>
          <w:sz w:val="21"/>
          <w:szCs w:val="21"/>
          <w:lang w:val="en-US"/>
        </w:rPr>
        <w:t>Contac</w:t>
      </w:r>
      <w:r w:rsidRPr="00755B14">
        <w:rPr>
          <w:rFonts w:ascii="Cambria" w:hAnsi="Cambria"/>
          <w:b/>
          <w:bCs/>
          <w:sz w:val="21"/>
          <w:szCs w:val="21"/>
          <w:lang w:val="en-US"/>
        </w:rPr>
        <w:t>t Details:</w:t>
      </w:r>
    </w:p>
    <w:p w14:paraId="511A76D0" w14:textId="77777777" w:rsidR="00A606F4" w:rsidRPr="00755B14" w:rsidRDefault="008354D4">
      <w:pPr>
        <w:spacing w:line="276" w:lineRule="auto"/>
        <w:rPr>
          <w:rFonts w:ascii="Cambria" w:hAnsi="Cambria"/>
          <w:sz w:val="21"/>
          <w:szCs w:val="21"/>
          <w:lang w:val="en-US"/>
        </w:rPr>
      </w:pPr>
      <w:r w:rsidRPr="00755B14">
        <w:rPr>
          <w:rFonts w:ascii="Cambria" w:hAnsi="Cambria"/>
          <w:sz w:val="21"/>
          <w:szCs w:val="21"/>
          <w:lang w:val="en-US"/>
        </w:rPr>
        <w:t>Chris Rebok</w:t>
      </w:r>
      <w:r w:rsidRPr="00755B14">
        <w:rPr>
          <w:rFonts w:ascii="Cambria" w:hAnsi="Cambria"/>
          <w:sz w:val="21"/>
          <w:szCs w:val="21"/>
          <w:lang w:val="en-US"/>
        </w:rPr>
        <w:br/>
        <w:t>Tel. +49 8151 95190</w:t>
      </w:r>
      <w:r w:rsidRPr="00755B14">
        <w:rPr>
          <w:rFonts w:ascii="Cambria" w:hAnsi="Cambria"/>
          <w:sz w:val="21"/>
          <w:szCs w:val="21"/>
          <w:lang w:val="en-US"/>
        </w:rPr>
        <w:br/>
        <w:t>Mobil: +49 171 17 555 19</w:t>
      </w:r>
      <w:r w:rsidRPr="00755B14">
        <w:rPr>
          <w:rFonts w:ascii="Cambria" w:hAnsi="Cambria"/>
          <w:sz w:val="21"/>
          <w:szCs w:val="21"/>
          <w:lang w:val="en-US"/>
        </w:rPr>
        <w:br/>
        <w:t>mail@chris.rebok.de</w:t>
      </w:r>
    </w:p>
    <w:p w14:paraId="7F4CE5F2" w14:textId="77777777" w:rsidR="00A606F4" w:rsidRPr="00755B14" w:rsidRDefault="008354D4">
      <w:pPr>
        <w:spacing w:line="276" w:lineRule="auto"/>
        <w:rPr>
          <w:rFonts w:ascii="Cambria" w:hAnsi="Cambria"/>
          <w:sz w:val="21"/>
          <w:szCs w:val="21"/>
          <w:lang w:val="en-US"/>
        </w:rPr>
      </w:pPr>
      <w:hyperlink r:id="rId9">
        <w:r w:rsidRPr="00755B14">
          <w:rPr>
            <w:rStyle w:val="Internetverknpfung"/>
            <w:rFonts w:ascii="Cambria" w:hAnsi="Cambria"/>
            <w:color w:val="auto"/>
            <w:sz w:val="21"/>
            <w:szCs w:val="21"/>
            <w:lang w:val="en-US"/>
          </w:rPr>
          <w:t>https://chris.rebok.de/kalender/</w:t>
        </w:r>
      </w:hyperlink>
    </w:p>
    <w:p w14:paraId="441E73B1" w14:textId="77777777" w:rsidR="00A606F4" w:rsidRPr="00755B14" w:rsidRDefault="00A606F4">
      <w:pPr>
        <w:spacing w:line="360" w:lineRule="auto"/>
        <w:rPr>
          <w:rFonts w:ascii="Cambria" w:hAnsi="Cambria"/>
          <w:sz w:val="21"/>
          <w:szCs w:val="21"/>
          <w:lang w:val="en-US"/>
        </w:rPr>
      </w:pPr>
    </w:p>
    <w:p w14:paraId="5F493407" w14:textId="77777777" w:rsidR="00A606F4" w:rsidRPr="00755B14" w:rsidRDefault="00A606F4">
      <w:pPr>
        <w:spacing w:line="360" w:lineRule="auto"/>
        <w:rPr>
          <w:rFonts w:ascii="Cambria" w:hAnsi="Cambria"/>
          <w:sz w:val="21"/>
          <w:szCs w:val="21"/>
          <w:lang w:val="en-US"/>
        </w:rPr>
      </w:pPr>
    </w:p>
    <w:p w14:paraId="165DCB82" w14:textId="77777777" w:rsidR="00A606F4" w:rsidRPr="00755B14" w:rsidRDefault="008354D4">
      <w:pPr>
        <w:spacing w:line="360" w:lineRule="auto"/>
        <w:rPr>
          <w:rFonts w:ascii="Cambria" w:hAnsi="Cambria"/>
          <w:b/>
          <w:bCs/>
          <w:sz w:val="21"/>
          <w:szCs w:val="21"/>
          <w:lang w:val="en-US"/>
        </w:rPr>
      </w:pPr>
      <w:r>
        <w:rPr>
          <w:noProof/>
          <w:lang w:eastAsia="de-DE" w:bidi="ar-SA"/>
        </w:rPr>
        <w:drawing>
          <wp:anchor distT="0" distB="0" distL="144145" distR="0" simplePos="0" relativeHeight="4" behindDoc="0" locked="0" layoutInCell="1" allowOverlap="1" wp14:anchorId="074B961A" wp14:editId="79CA0C47">
            <wp:simplePos x="0" y="0"/>
            <wp:positionH relativeFrom="column">
              <wp:posOffset>3873500</wp:posOffset>
            </wp:positionH>
            <wp:positionV relativeFrom="paragraph">
              <wp:posOffset>-3810</wp:posOffset>
            </wp:positionV>
            <wp:extent cx="2120265" cy="2120265"/>
            <wp:effectExtent l="0" t="0" r="0" b="0"/>
            <wp:wrapSquare wrapText="largest"/>
            <wp:docPr id="6"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3"/>
                    <pic:cNvPicPr>
                      <a:picLocks noChangeAspect="1" noChangeArrowheads="1"/>
                    </pic:cNvPicPr>
                  </pic:nvPicPr>
                  <pic:blipFill>
                    <a:blip r:embed="rId10"/>
                    <a:stretch>
                      <a:fillRect/>
                    </a:stretch>
                  </pic:blipFill>
                  <pic:spPr bwMode="auto">
                    <a:xfrm>
                      <a:off x="0" y="0"/>
                      <a:ext cx="2120265" cy="2120265"/>
                    </a:xfrm>
                    <a:prstGeom prst="rect">
                      <a:avLst/>
                    </a:prstGeom>
                  </pic:spPr>
                </pic:pic>
              </a:graphicData>
            </a:graphic>
          </wp:anchor>
        </w:drawing>
      </w:r>
      <w:r w:rsidRPr="00755B14">
        <w:rPr>
          <w:rFonts w:ascii="Cambria" w:hAnsi="Cambria"/>
          <w:b/>
          <w:bCs/>
          <w:sz w:val="21"/>
          <w:szCs w:val="21"/>
          <w:lang w:val="en-US"/>
        </w:rPr>
        <w:t>About Chris Rebok:</w:t>
      </w:r>
    </w:p>
    <w:p w14:paraId="27550156" w14:textId="77777777" w:rsidR="00A606F4" w:rsidRPr="00755B14" w:rsidRDefault="008354D4">
      <w:pPr>
        <w:spacing w:line="360" w:lineRule="auto"/>
        <w:rPr>
          <w:rFonts w:ascii="Cambria" w:hAnsi="Cambria"/>
          <w:sz w:val="21"/>
          <w:szCs w:val="21"/>
          <w:lang w:val="en-US"/>
        </w:rPr>
      </w:pPr>
      <w:r w:rsidRPr="00755B14">
        <w:rPr>
          <w:rFonts w:ascii="Cambria" w:hAnsi="Cambria"/>
          <w:sz w:val="21"/>
          <w:szCs w:val="21"/>
          <w:lang w:val="en-US"/>
        </w:rPr>
        <w:t>Following a passion Chris Rebok‘s</w:t>
      </w:r>
      <w:r w:rsidRPr="00755B14">
        <w:rPr>
          <w:rFonts w:ascii="Cambria" w:hAnsi="Cambria"/>
          <w:sz w:val="21"/>
          <w:szCs w:val="21"/>
          <w:lang w:val="en-US"/>
        </w:rPr>
        <w:t xml:space="preserve"> photographic focus is on the subject of wine. Starting with the vineyard, the winery, the wine itself, wine events, impressive wine architecture to lovely vineyard landscapes as well as wine-docus and wine reportage photography.</w:t>
      </w:r>
    </w:p>
    <w:p w14:paraId="0321022F" w14:textId="77777777" w:rsidR="00A606F4" w:rsidRPr="00755B14" w:rsidRDefault="00A606F4">
      <w:pPr>
        <w:spacing w:line="360" w:lineRule="auto"/>
        <w:rPr>
          <w:rFonts w:ascii="Cambria" w:hAnsi="Cambria"/>
          <w:sz w:val="21"/>
          <w:szCs w:val="21"/>
          <w:lang w:val="en-US"/>
        </w:rPr>
      </w:pPr>
    </w:p>
    <w:p w14:paraId="245D728F" w14:textId="77777777" w:rsidR="00A606F4" w:rsidRPr="00755B14" w:rsidRDefault="00A606F4">
      <w:pPr>
        <w:spacing w:line="360" w:lineRule="auto"/>
        <w:rPr>
          <w:rFonts w:ascii="Cambria" w:hAnsi="Cambria"/>
          <w:sz w:val="21"/>
          <w:szCs w:val="21"/>
          <w:lang w:val="en-US"/>
        </w:rPr>
      </w:pPr>
    </w:p>
    <w:p w14:paraId="3000953F" w14:textId="77777777" w:rsidR="00A606F4" w:rsidRPr="00755B14" w:rsidRDefault="00A606F4">
      <w:pPr>
        <w:spacing w:line="360" w:lineRule="auto"/>
        <w:rPr>
          <w:rFonts w:ascii="Cambria" w:hAnsi="Cambria"/>
          <w:sz w:val="21"/>
          <w:szCs w:val="21"/>
          <w:lang w:val="en-US"/>
        </w:rPr>
      </w:pPr>
    </w:p>
    <w:p w14:paraId="216A4C55" w14:textId="77777777" w:rsidR="00A606F4" w:rsidRPr="00755B14" w:rsidRDefault="00A606F4">
      <w:pPr>
        <w:spacing w:line="360" w:lineRule="auto"/>
        <w:rPr>
          <w:rFonts w:ascii="Cambria" w:hAnsi="Cambria"/>
          <w:sz w:val="21"/>
          <w:szCs w:val="21"/>
          <w:lang w:val="en-US"/>
        </w:rPr>
      </w:pPr>
    </w:p>
    <w:p w14:paraId="05FF266F" w14:textId="77777777" w:rsidR="00A606F4" w:rsidRPr="00755B14" w:rsidRDefault="008354D4">
      <w:pPr>
        <w:spacing w:line="360" w:lineRule="auto"/>
        <w:rPr>
          <w:rFonts w:ascii="Cambria" w:hAnsi="Cambria"/>
          <w:b/>
          <w:bCs/>
          <w:sz w:val="21"/>
          <w:szCs w:val="21"/>
          <w:lang w:val="en-US"/>
        </w:rPr>
      </w:pPr>
      <w:r w:rsidRPr="00755B14">
        <w:rPr>
          <w:rFonts w:ascii="Cambria" w:hAnsi="Cambria"/>
          <w:b/>
          <w:bCs/>
          <w:sz w:val="21"/>
          <w:szCs w:val="21"/>
          <w:lang w:val="en-US"/>
        </w:rPr>
        <w:t>Photo Material:</w:t>
      </w:r>
    </w:p>
    <w:p w14:paraId="287223BA" w14:textId="77777777" w:rsidR="00A606F4" w:rsidRPr="00755B14" w:rsidRDefault="008354D4">
      <w:pPr>
        <w:spacing w:line="360" w:lineRule="auto"/>
        <w:rPr>
          <w:rFonts w:ascii="Cambria" w:hAnsi="Cambria"/>
          <w:sz w:val="21"/>
          <w:szCs w:val="21"/>
          <w:lang w:val="en-US"/>
        </w:rPr>
      </w:pPr>
      <w:r w:rsidRPr="00755B14">
        <w:rPr>
          <w:rFonts w:ascii="Cambria" w:hAnsi="Cambria"/>
          <w:sz w:val="21"/>
          <w:szCs w:val="21"/>
          <w:lang w:val="en-US"/>
        </w:rPr>
        <w:t>Pictur</w:t>
      </w:r>
      <w:r w:rsidRPr="00755B14">
        <w:rPr>
          <w:rFonts w:ascii="Cambria" w:hAnsi="Cambria"/>
          <w:sz w:val="21"/>
          <w:szCs w:val="21"/>
          <w:lang w:val="en-US"/>
        </w:rPr>
        <w:t>es can be found under https://chris.rebok.de/presse/</w:t>
      </w:r>
    </w:p>
    <w:p w14:paraId="3DD16146" w14:textId="77777777" w:rsidR="00A606F4" w:rsidRPr="00755B14" w:rsidRDefault="008354D4">
      <w:pPr>
        <w:spacing w:line="360" w:lineRule="auto"/>
        <w:rPr>
          <w:rFonts w:ascii="Cambria" w:hAnsi="Cambria"/>
          <w:sz w:val="21"/>
          <w:szCs w:val="21"/>
          <w:lang w:val="en-US"/>
        </w:rPr>
      </w:pPr>
      <w:r w:rsidRPr="00755B14">
        <w:rPr>
          <w:rFonts w:ascii="Cambria" w:hAnsi="Cambria"/>
          <w:sz w:val="21"/>
          <w:szCs w:val="21"/>
          <w:lang w:val="en-US"/>
        </w:rPr>
        <w:t>Please contact me if you need pictures in higher resolution.</w:t>
      </w:r>
    </w:p>
    <w:p w14:paraId="248D97F1" w14:textId="77777777" w:rsidR="00A606F4" w:rsidRPr="00755B14" w:rsidRDefault="00A606F4">
      <w:pPr>
        <w:spacing w:line="360" w:lineRule="auto"/>
        <w:rPr>
          <w:rFonts w:ascii="Cambria" w:hAnsi="Cambria"/>
          <w:sz w:val="21"/>
          <w:szCs w:val="21"/>
          <w:lang w:val="en-US"/>
        </w:rPr>
      </w:pPr>
    </w:p>
    <w:p w14:paraId="670AC666" w14:textId="77777777" w:rsidR="00A606F4" w:rsidRPr="00755B14" w:rsidRDefault="00A606F4">
      <w:pPr>
        <w:spacing w:line="360" w:lineRule="auto"/>
        <w:rPr>
          <w:rFonts w:ascii="Cambria" w:hAnsi="Cambria"/>
          <w:sz w:val="21"/>
          <w:szCs w:val="21"/>
          <w:lang w:val="en-US"/>
        </w:rPr>
      </w:pPr>
    </w:p>
    <w:p w14:paraId="236A2CB2" w14:textId="77777777" w:rsidR="00A606F4" w:rsidRPr="00755B14" w:rsidRDefault="008354D4">
      <w:pPr>
        <w:spacing w:line="360" w:lineRule="auto"/>
        <w:rPr>
          <w:rFonts w:ascii="Cambria" w:hAnsi="Cambria"/>
          <w:b/>
          <w:bCs/>
          <w:sz w:val="21"/>
          <w:szCs w:val="21"/>
          <w:lang w:val="en-US"/>
        </w:rPr>
      </w:pPr>
      <w:r w:rsidRPr="00755B14">
        <w:rPr>
          <w:rFonts w:ascii="Cambria" w:hAnsi="Cambria"/>
          <w:b/>
          <w:bCs/>
          <w:sz w:val="21"/>
          <w:szCs w:val="21"/>
          <w:lang w:val="en-US"/>
        </w:rPr>
        <w:t>ISBN-NUMBERS:</w:t>
      </w:r>
    </w:p>
    <w:p w14:paraId="3B4162E2" w14:textId="77777777" w:rsidR="00A606F4" w:rsidRPr="00755B14" w:rsidRDefault="008354D4">
      <w:pPr>
        <w:spacing w:line="360" w:lineRule="auto"/>
        <w:rPr>
          <w:lang w:val="en-US"/>
        </w:rPr>
      </w:pPr>
      <w:r w:rsidRPr="00755B14">
        <w:rPr>
          <w:rFonts w:ascii="Cambria" w:hAnsi="Cambria"/>
          <w:sz w:val="21"/>
          <w:szCs w:val="21"/>
          <w:lang w:val="en-US"/>
        </w:rPr>
        <w:t>Weingüter Südafrikas DIN A5 landscape Desk Calendar</w:t>
      </w:r>
      <w:r w:rsidRPr="00755B14">
        <w:rPr>
          <w:rFonts w:ascii="Cambria" w:hAnsi="Cambria"/>
          <w:sz w:val="21"/>
          <w:szCs w:val="21"/>
          <w:lang w:val="en-US"/>
        </w:rPr>
        <w:t xml:space="preserve"> – ISBN: 978-3-671-19764-4</w:t>
      </w:r>
    </w:p>
    <w:p w14:paraId="567B571C" w14:textId="77777777" w:rsidR="00A606F4" w:rsidRPr="00755B14" w:rsidRDefault="008354D4">
      <w:pPr>
        <w:spacing w:line="360" w:lineRule="auto"/>
        <w:rPr>
          <w:lang w:val="en-US"/>
        </w:rPr>
      </w:pPr>
      <w:r w:rsidRPr="00755B14">
        <w:rPr>
          <w:rFonts w:ascii="Cambria" w:hAnsi="Cambria"/>
          <w:sz w:val="21"/>
          <w:szCs w:val="21"/>
          <w:lang w:val="en-US"/>
        </w:rPr>
        <w:t xml:space="preserve">Weingüter Südafrikas DIN A4 </w:t>
      </w:r>
      <w:r w:rsidRPr="00755B14">
        <w:rPr>
          <w:rFonts w:ascii="Cambria" w:hAnsi="Cambria"/>
          <w:sz w:val="21"/>
          <w:szCs w:val="21"/>
          <w:lang w:val="en-US"/>
        </w:rPr>
        <w:t>landscape</w:t>
      </w:r>
      <w:r w:rsidRPr="00755B14">
        <w:rPr>
          <w:rFonts w:ascii="Cambria" w:hAnsi="Cambria"/>
          <w:sz w:val="21"/>
          <w:szCs w:val="21"/>
          <w:lang w:val="en-US"/>
        </w:rPr>
        <w:t xml:space="preserve"> Wall Calen</w:t>
      </w:r>
      <w:r w:rsidRPr="00755B14">
        <w:rPr>
          <w:rFonts w:ascii="Cambria" w:hAnsi="Cambria"/>
          <w:sz w:val="21"/>
          <w:szCs w:val="21"/>
          <w:lang w:val="en-US"/>
        </w:rPr>
        <w:t>dar – ISBN: 978-3-671-19761-3</w:t>
      </w:r>
    </w:p>
    <w:p w14:paraId="54C9B34C" w14:textId="77777777" w:rsidR="00A606F4" w:rsidRPr="00755B14" w:rsidRDefault="008354D4">
      <w:pPr>
        <w:spacing w:line="360" w:lineRule="auto"/>
        <w:rPr>
          <w:rFonts w:ascii="Cambria" w:hAnsi="Cambria"/>
          <w:sz w:val="21"/>
          <w:szCs w:val="21"/>
          <w:lang w:val="en-US"/>
        </w:rPr>
      </w:pPr>
      <w:r w:rsidRPr="00755B14">
        <w:rPr>
          <w:rFonts w:ascii="Cambria" w:hAnsi="Cambria"/>
          <w:sz w:val="21"/>
          <w:szCs w:val="21"/>
          <w:lang w:val="en-US"/>
        </w:rPr>
        <w:t xml:space="preserve">Weingüter Südafrikas DIN A3 </w:t>
      </w:r>
      <w:r w:rsidRPr="00755B14">
        <w:rPr>
          <w:rFonts w:ascii="Cambria" w:hAnsi="Cambria"/>
          <w:sz w:val="21"/>
          <w:szCs w:val="21"/>
          <w:lang w:val="en-US"/>
        </w:rPr>
        <w:t>landscape</w:t>
      </w:r>
      <w:r w:rsidRPr="00755B14">
        <w:rPr>
          <w:rFonts w:ascii="Cambria" w:hAnsi="Cambria"/>
          <w:sz w:val="21"/>
          <w:szCs w:val="21"/>
          <w:lang w:val="en-US"/>
        </w:rPr>
        <w:t xml:space="preserve"> Wall Calendar – ISBN: 978-3-671-19762-0</w:t>
      </w:r>
    </w:p>
    <w:p w14:paraId="58F05A8D" w14:textId="77777777" w:rsidR="00A606F4" w:rsidRPr="00755B14" w:rsidRDefault="008354D4">
      <w:pPr>
        <w:spacing w:line="360" w:lineRule="auto"/>
        <w:rPr>
          <w:rFonts w:ascii="Cambria" w:hAnsi="Cambria"/>
          <w:sz w:val="21"/>
          <w:szCs w:val="21"/>
          <w:lang w:val="en-US"/>
        </w:rPr>
      </w:pPr>
      <w:r w:rsidRPr="00755B14">
        <w:rPr>
          <w:rFonts w:ascii="Cambria" w:hAnsi="Cambria"/>
          <w:sz w:val="21"/>
          <w:szCs w:val="21"/>
          <w:lang w:val="en-US"/>
        </w:rPr>
        <w:t xml:space="preserve">Weingüter Südafrikas DIN A2 </w:t>
      </w:r>
      <w:r w:rsidRPr="00755B14">
        <w:rPr>
          <w:rFonts w:ascii="Cambria" w:hAnsi="Cambria"/>
          <w:sz w:val="21"/>
          <w:szCs w:val="21"/>
          <w:lang w:val="en-US"/>
        </w:rPr>
        <w:t>landscape</w:t>
      </w:r>
      <w:r w:rsidRPr="00755B14">
        <w:rPr>
          <w:rFonts w:ascii="Cambria" w:hAnsi="Cambria"/>
          <w:sz w:val="21"/>
          <w:szCs w:val="21"/>
          <w:lang w:val="en-US"/>
        </w:rPr>
        <w:t xml:space="preserve"> Wall Calendar – ISBN: 978-3-671-19763-7</w:t>
      </w:r>
    </w:p>
    <w:p w14:paraId="17CEBB4D" w14:textId="77777777" w:rsidR="00A606F4" w:rsidRPr="00755B14" w:rsidRDefault="00A606F4">
      <w:pPr>
        <w:spacing w:line="360" w:lineRule="auto"/>
        <w:rPr>
          <w:rFonts w:ascii="Cambria" w:hAnsi="Cambria"/>
          <w:sz w:val="21"/>
          <w:szCs w:val="21"/>
          <w:lang w:val="en-US"/>
        </w:rPr>
      </w:pPr>
    </w:p>
    <w:p w14:paraId="70F437E9" w14:textId="77777777" w:rsidR="00A606F4" w:rsidRPr="00755B14" w:rsidRDefault="008354D4">
      <w:pPr>
        <w:spacing w:line="360" w:lineRule="auto"/>
        <w:rPr>
          <w:rFonts w:ascii="Cambria" w:hAnsi="Cambria"/>
          <w:sz w:val="21"/>
          <w:szCs w:val="21"/>
          <w:lang w:val="en-US"/>
        </w:rPr>
      </w:pPr>
      <w:r w:rsidRPr="00755B14">
        <w:rPr>
          <w:rFonts w:ascii="Cambria" w:hAnsi="Cambria"/>
          <w:sz w:val="21"/>
          <w:szCs w:val="21"/>
          <w:lang w:val="en-US"/>
        </w:rPr>
        <w:t xml:space="preserve">South African Wineries DIN A4 </w:t>
      </w:r>
      <w:r w:rsidRPr="00755B14">
        <w:rPr>
          <w:rFonts w:ascii="Cambria" w:hAnsi="Cambria"/>
          <w:sz w:val="21"/>
          <w:szCs w:val="21"/>
          <w:lang w:val="en-US"/>
        </w:rPr>
        <w:t>landscape</w:t>
      </w:r>
      <w:r w:rsidRPr="00755B14">
        <w:rPr>
          <w:rFonts w:ascii="Cambria" w:hAnsi="Cambria"/>
          <w:sz w:val="21"/>
          <w:szCs w:val="21"/>
          <w:lang w:val="en-US"/>
        </w:rPr>
        <w:t xml:space="preserve"> Wall Calendar – ISBN:</w:t>
      </w:r>
      <w:r w:rsidRPr="00755B14">
        <w:rPr>
          <w:rFonts w:ascii="Cambria" w:hAnsi="Cambria"/>
          <w:sz w:val="21"/>
          <w:szCs w:val="21"/>
          <w:lang w:val="en-US"/>
        </w:rPr>
        <w:t xml:space="preserve"> 978-1-325-48889-6</w:t>
      </w:r>
    </w:p>
    <w:p w14:paraId="6411D5A9" w14:textId="77777777" w:rsidR="00A606F4" w:rsidRPr="00755B14" w:rsidRDefault="008354D4">
      <w:pPr>
        <w:spacing w:line="360" w:lineRule="auto"/>
        <w:rPr>
          <w:rFonts w:ascii="Cambria" w:hAnsi="Cambria"/>
          <w:sz w:val="21"/>
          <w:szCs w:val="21"/>
          <w:lang w:val="en-US"/>
        </w:rPr>
      </w:pPr>
      <w:r w:rsidRPr="00755B14">
        <w:rPr>
          <w:rFonts w:ascii="Cambria" w:hAnsi="Cambria"/>
          <w:sz w:val="21"/>
          <w:szCs w:val="21"/>
          <w:lang w:val="en-US"/>
        </w:rPr>
        <w:t xml:space="preserve">South African Wineries DIN A3 </w:t>
      </w:r>
      <w:r w:rsidRPr="00755B14">
        <w:rPr>
          <w:rFonts w:ascii="Cambria" w:hAnsi="Cambria"/>
          <w:sz w:val="21"/>
          <w:szCs w:val="21"/>
          <w:lang w:val="en-US"/>
        </w:rPr>
        <w:t>landscape</w:t>
      </w:r>
      <w:r w:rsidRPr="00755B14">
        <w:rPr>
          <w:rFonts w:ascii="Cambria" w:hAnsi="Cambria"/>
          <w:sz w:val="21"/>
          <w:szCs w:val="21"/>
          <w:lang w:val="en-US"/>
        </w:rPr>
        <w:t xml:space="preserve"> Wall Calendar – ISBN: 978-1-325-48890-2</w:t>
      </w:r>
    </w:p>
    <w:sectPr w:rsidR="00A606F4" w:rsidRPr="00755B14">
      <w:footerReference w:type="default" r:id="rId11"/>
      <w:pgSz w:w="11906" w:h="16838"/>
      <w:pgMar w:top="2268" w:right="1417" w:bottom="1321" w:left="1701" w:header="0" w:footer="850" w:gutter="0"/>
      <w:cols w:space="720"/>
      <w:formProt w:val="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13A5D" w14:textId="77777777" w:rsidR="008354D4" w:rsidRDefault="008354D4">
      <w:r>
        <w:separator/>
      </w:r>
    </w:p>
  </w:endnote>
  <w:endnote w:type="continuationSeparator" w:id="0">
    <w:p w14:paraId="4CFFD616" w14:textId="77777777" w:rsidR="008354D4" w:rsidRDefault="0083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Songti SC">
    <w:panose1 w:val="02010600040101010101"/>
    <w:charset w:val="86"/>
    <w:family w:val="roman"/>
    <w:pitch w:val="variable"/>
    <w:sig w:usb0="00000287" w:usb1="080F0000" w:usb2="00000010" w:usb3="00000000" w:csb0="0004009F" w:csb1="00000000"/>
  </w:font>
  <w:font w:name="Arial Unicode MS">
    <w:panose1 w:val="020B0604020202020204"/>
    <w:charset w:val="00"/>
    <w:family w:val="swiss"/>
    <w:pitch w:val="variable"/>
    <w:sig w:usb0="F7FFAFFF" w:usb1="E9DFFFFF" w:usb2="0000003F" w:usb3="00000000" w:csb0="003F01FF"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02"/>
    <w:family w:val="auto"/>
    <w:pitch w:val="default"/>
  </w:font>
  <w:font w:name="Liberation Sans">
    <w:altName w:val="Arial"/>
    <w:charset w:val="01"/>
    <w:family w:val="swiss"/>
    <w:pitch w:val="variable"/>
  </w:font>
  <w:font w:name="PingFang SC">
    <w:panose1 w:val="020B0400000000000000"/>
    <w:charset w:val="86"/>
    <w:family w:val="swiss"/>
    <w:pitch w:val="variable"/>
    <w:sig w:usb0="A00002FF" w:usb1="7ACFFDFB" w:usb2="00000016" w:usb3="00000000" w:csb0="001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A2A8C" w14:textId="77777777" w:rsidR="00A606F4" w:rsidRPr="00755B14" w:rsidRDefault="008354D4">
    <w:pPr>
      <w:pStyle w:val="Fuzeile"/>
      <w:rPr>
        <w:rFonts w:ascii="Cambria" w:hAnsi="Cambria"/>
        <w:sz w:val="16"/>
        <w:szCs w:val="16"/>
        <w:lang w:val="en-US"/>
      </w:rPr>
    </w:pPr>
    <w:r w:rsidRPr="00755B14">
      <w:rPr>
        <w:rFonts w:ascii="Cambria" w:hAnsi="Cambria"/>
        <w:sz w:val="16"/>
        <w:szCs w:val="16"/>
        <w:lang w:val="en-US"/>
      </w:rPr>
      <w:t xml:space="preserve">Pressrelease 08-2019 – Chris Rebok Photography – </w:t>
    </w:r>
    <w:hyperlink r:id="rId1">
      <w:r w:rsidRPr="00755B14">
        <w:rPr>
          <w:rStyle w:val="Internetverknpfung"/>
          <w:rFonts w:ascii="Cambria" w:hAnsi="Cambria"/>
          <w:sz w:val="16"/>
          <w:szCs w:val="16"/>
          <w:lang w:val="en-US"/>
        </w:rPr>
        <w:t>mail@chris.rebok.de</w:t>
      </w:r>
    </w:hyperlink>
    <w:r w:rsidRPr="00755B14">
      <w:rPr>
        <w:rFonts w:ascii="Cambria" w:hAnsi="Cambria"/>
        <w:sz w:val="16"/>
        <w:szCs w:val="16"/>
        <w:lang w:val="en-US"/>
      </w:rPr>
      <w:tab/>
      <w:t xml:space="preserve">Page </w:t>
    </w:r>
    <w:r>
      <w:rPr>
        <w:rFonts w:ascii="Cambria" w:hAnsi="Cambria"/>
        <w:sz w:val="16"/>
        <w:szCs w:val="16"/>
      </w:rPr>
      <w:fldChar w:fldCharType="begin"/>
    </w:r>
    <w:r w:rsidRPr="00755B14">
      <w:rPr>
        <w:rFonts w:ascii="Cambria" w:hAnsi="Cambria"/>
        <w:sz w:val="16"/>
        <w:szCs w:val="16"/>
        <w:lang w:val="en-US"/>
      </w:rPr>
      <w:instrText>PAGE</w:instrText>
    </w:r>
    <w:r>
      <w:rPr>
        <w:rFonts w:ascii="Cambria" w:hAnsi="Cambria"/>
        <w:sz w:val="16"/>
        <w:szCs w:val="16"/>
      </w:rPr>
      <w:fldChar w:fldCharType="separate"/>
    </w:r>
    <w:r w:rsidR="00755B14">
      <w:rPr>
        <w:rFonts w:ascii="Cambria" w:hAnsi="Cambria"/>
        <w:noProof/>
        <w:sz w:val="16"/>
        <w:szCs w:val="16"/>
        <w:lang w:val="en-US"/>
      </w:rPr>
      <w:t>1</w:t>
    </w:r>
    <w:r>
      <w:rPr>
        <w:rFonts w:ascii="Cambria" w:hAnsi="Cambria"/>
        <w:sz w:val="16"/>
        <w:szCs w:val="16"/>
      </w:rPr>
      <w:fldChar w:fldCharType="end"/>
    </w:r>
    <w:r w:rsidRPr="00755B14">
      <w:rPr>
        <w:rFonts w:ascii="Cambria" w:hAnsi="Cambria"/>
        <w:sz w:val="16"/>
        <w:szCs w:val="16"/>
        <w:lang w:val="en-US"/>
      </w:rPr>
      <w:t xml:space="preserve"> of 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B2EC1" w14:textId="77777777" w:rsidR="008354D4" w:rsidRDefault="008354D4">
      <w:r>
        <w:separator/>
      </w:r>
    </w:p>
  </w:footnote>
  <w:footnote w:type="continuationSeparator" w:id="0">
    <w:p w14:paraId="2FD84A38" w14:textId="77777777" w:rsidR="008354D4" w:rsidRDefault="00835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606F4"/>
    <w:rsid w:val="00755B14"/>
    <w:rsid w:val="008354D4"/>
    <w:rsid w:val="00A606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BD6B4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ongti SC" w:hAnsi="Liberation Serif" w:cs="Arial Unicode MS"/>
        <w:kern w:val="2"/>
        <w:sz w:val="24"/>
        <w:szCs w:val="24"/>
        <w:lang w:val="de-DE"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berschrift"/>
    <w:next w:val="Textkrper"/>
    <w:qFormat/>
    <w:pPr>
      <w:outlineLvl w:val="0"/>
    </w:pPr>
    <w:rPr>
      <w:rFonts w:ascii="Liberation Serif" w:eastAsia="Songti SC" w:hAnsi="Liberation Serif"/>
      <w:b/>
      <w:bCs/>
      <w:sz w:val="48"/>
      <w:szCs w:val="48"/>
    </w:rPr>
  </w:style>
  <w:style w:type="paragraph" w:styleId="berschrift2">
    <w:name w:val="heading 2"/>
    <w:basedOn w:val="berschrift"/>
    <w:next w:val="Textkrper"/>
    <w:qFormat/>
    <w:pPr>
      <w:spacing w:before="200"/>
      <w:outlineLvl w:val="1"/>
    </w:pPr>
    <w:rPr>
      <w:rFonts w:ascii="Liberation Serif" w:eastAsia="Songti SC" w:hAnsi="Liberation Serif"/>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rPr>
  </w:style>
  <w:style w:type="character" w:customStyle="1" w:styleId="Aufzhlungszeichen1">
    <w:name w:val="Aufzählungszeichen1"/>
    <w:qFormat/>
    <w:rPr>
      <w:rFonts w:ascii="OpenSymbol" w:eastAsia="OpenSymbol" w:hAnsi="OpenSymbol" w:cs="OpenSymbol"/>
    </w:rPr>
  </w:style>
  <w:style w:type="character" w:customStyle="1" w:styleId="Starkbetont">
    <w:name w:val="Stark betont"/>
    <w:qFormat/>
    <w:rPr>
      <w:b/>
      <w:bCs/>
    </w:rPr>
  </w:style>
  <w:style w:type="paragraph" w:customStyle="1" w:styleId="berschrift">
    <w:name w:val="Überschrift"/>
    <w:basedOn w:val="Standard"/>
    <w:next w:val="Textkrper"/>
    <w:qFormat/>
    <w:pPr>
      <w:keepNext/>
      <w:spacing w:before="240" w:after="120"/>
    </w:pPr>
    <w:rPr>
      <w:rFonts w:ascii="Liberation Sans" w:eastAsia="PingFang SC"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Fuzeile">
    <w:name w:val="footer"/>
    <w:basedOn w:val="Standard"/>
    <w:pPr>
      <w:suppressLineNumbers/>
      <w:tabs>
        <w:tab w:val="center" w:pos="4394"/>
        <w:tab w:val="right" w:pos="8788"/>
      </w:tabs>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file:///Volumes/Macintosh%20HD/NAS-REBOK/__PROJECTS/Rebok%20Photography/Kalender/Weingu&#776;ter%20Su&#776;dafrikas/Website/Content/00-Title/calendar-south-african-wineries-2020.jpg" TargetMode="External"/><Relationship Id="rId8" Type="http://schemas.openxmlformats.org/officeDocument/2006/relationships/image" Target="media/image2.jpeg"/><Relationship Id="rId9" Type="http://schemas.openxmlformats.org/officeDocument/2006/relationships/hyperlink" Target="https://chris.rebok.de/kalender/" TargetMode="External"/><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mail@chris.rebok.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3367</Characters>
  <Application>Microsoft Macintosh Word</Application>
  <DocSecurity>0</DocSecurity>
  <Lines>28</Lines>
  <Paragraphs>7</Paragraphs>
  <ScaleCrop>false</ScaleCrop>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re:standard</dc:title>
  <dc:subject/>
  <dc:creator/>
  <dc:description/>
  <cp:lastModifiedBy>Microsoft Office-Anwender</cp:lastModifiedBy>
  <cp:revision>45</cp:revision>
  <dcterms:created xsi:type="dcterms:W3CDTF">2019-07-26T11:31:00Z</dcterms:created>
  <dcterms:modified xsi:type="dcterms:W3CDTF">2019-07-31T15:54:00Z</dcterms:modified>
  <dc:language>de-DE</dc:language>
</cp:coreProperties>
</file>